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9A" w:rsidRPr="00E41C82" w:rsidRDefault="005F169A" w:rsidP="005F169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F169A" w:rsidRPr="00E41C82" w:rsidRDefault="005F169A" w:rsidP="005F169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‌Министерство образования </w:t>
      </w:r>
      <w:bookmarkStart w:id="0" w:name="812d4357-d192-464c-8cb9-e2b95399e3c1"/>
      <w:bookmarkEnd w:id="0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Республики Дагестан</w:t>
      </w:r>
    </w:p>
    <w:p w:rsidR="005F169A" w:rsidRPr="00E41C82" w:rsidRDefault="005F169A" w:rsidP="005F169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‌Управление по образованию </w:t>
      </w:r>
      <w:bookmarkStart w:id="1" w:name="fbdca4d6-6503-4562-ae3d-2793f9a86394"/>
      <w:bookmarkEnd w:id="1"/>
      <w:proofErr w:type="spellStart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Магарамкентского</w:t>
      </w:r>
      <w:proofErr w:type="spellEnd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района</w:t>
      </w:r>
    </w:p>
    <w:p w:rsidR="005F169A" w:rsidRPr="00E41C82" w:rsidRDefault="005F169A" w:rsidP="005F169A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Муниципальное казенное общеобразовательное учреждение «</w:t>
      </w:r>
      <w:proofErr w:type="spellStart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>Чахчахская</w:t>
      </w:r>
      <w:proofErr w:type="spellEnd"/>
      <w:r w:rsidRPr="00E41C82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НОШ»</w:t>
      </w:r>
    </w:p>
    <w:p w:rsidR="005F169A" w:rsidRPr="00E41C82" w:rsidRDefault="005F169A" w:rsidP="005F169A">
      <w:pPr>
        <w:spacing w:after="0" w:line="240" w:lineRule="auto"/>
        <w:ind w:left="120"/>
        <w:rPr>
          <w:rFonts w:ascii="Calibri" w:eastAsia="Calibri" w:hAnsi="Calibri" w:cs="Times New Roman"/>
        </w:rPr>
      </w:pPr>
    </w:p>
    <w:p w:rsidR="005F169A" w:rsidRPr="00E41C82" w:rsidRDefault="005F169A" w:rsidP="005F169A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F169A" w:rsidRPr="00E41C82" w:rsidTr="00881895">
        <w:tc>
          <w:tcPr>
            <w:tcW w:w="3114" w:type="dxa"/>
          </w:tcPr>
          <w:p w:rsidR="005F169A" w:rsidRPr="00E41C82" w:rsidRDefault="005F169A" w:rsidP="0088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169A" w:rsidRPr="00E41C82" w:rsidRDefault="005F169A" w:rsidP="0088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5F169A" w:rsidRPr="00E41C82" w:rsidRDefault="005F169A" w:rsidP="008818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F169A" w:rsidRPr="00E41C82" w:rsidRDefault="005F169A" w:rsidP="008818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Врио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директора  МКОУ «</w:t>
            </w: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Чахчахская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НОШ»</w:t>
            </w:r>
          </w:p>
          <w:p w:rsidR="005F169A" w:rsidRPr="00E41C82" w:rsidRDefault="005F169A" w:rsidP="0088189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F169A" w:rsidRPr="00E41C82" w:rsidRDefault="005F169A" w:rsidP="008818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Сейфуддинова</w:t>
            </w:r>
            <w:proofErr w:type="spellEnd"/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Э.А.</w:t>
            </w:r>
          </w:p>
          <w:p w:rsidR="005F169A" w:rsidRPr="00E41C82" w:rsidRDefault="005F169A" w:rsidP="008818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C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№___ от____2023 г.</w:t>
            </w:r>
          </w:p>
          <w:p w:rsidR="005F169A" w:rsidRPr="00E41C82" w:rsidRDefault="005F169A" w:rsidP="008818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169A" w:rsidRPr="005F169A" w:rsidRDefault="005F169A" w:rsidP="005F169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5F169A" w:rsidRPr="005F169A" w:rsidRDefault="005F169A" w:rsidP="005F169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3675711)</w:t>
      </w:r>
    </w:p>
    <w:p w:rsidR="005F169A" w:rsidRDefault="005F169A" w:rsidP="005F169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CC7D4F" w:rsidRPr="005F169A" w:rsidRDefault="00CC7D4F" w:rsidP="005F169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GoBack"/>
      <w:bookmarkEnd w:id="2"/>
    </w:p>
    <w:p w:rsidR="005F169A" w:rsidRPr="005F169A" w:rsidRDefault="005F169A" w:rsidP="005F169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предмета «Литературное чтение»</w:t>
      </w:r>
    </w:p>
    <w:p w:rsidR="005F169A" w:rsidRPr="005F169A" w:rsidRDefault="005F169A" w:rsidP="005F169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5F169A" w:rsidRPr="005F169A" w:rsidRDefault="005F169A" w:rsidP="005F169A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Сейфуддинова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Э.А.</w:t>
      </w:r>
      <w:r w:rsidRPr="005F16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F169A" w:rsidRDefault="005F169A" w:rsidP="005F169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F169A" w:rsidRPr="005F169A" w:rsidRDefault="005F169A" w:rsidP="005F169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Чах-Чах 2023</w:t>
      </w:r>
    </w:p>
    <w:p w:rsidR="005F169A" w:rsidRDefault="005F169A" w:rsidP="005F169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F169A" w:rsidRPr="005F169A" w:rsidRDefault="005F169A" w:rsidP="005F169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</w:p>
    <w:p w:rsidR="005F169A" w:rsidRPr="005F169A" w:rsidRDefault="005F169A" w:rsidP="005F169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</w:t>
      </w:r>
      <w:r w:rsidRPr="005F169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</w:p>
    <w:p w:rsidR="005F169A" w:rsidRPr="005F169A" w:rsidRDefault="005F169A" w:rsidP="005F169A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169A" w:rsidRPr="005F169A" w:rsidRDefault="005F169A" w:rsidP="005F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:rsidR="005F169A" w:rsidRPr="005F169A" w:rsidRDefault="005F169A" w:rsidP="005F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 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программе воспитания.</w:t>
      </w:r>
      <w:proofErr w:type="gramEnd"/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ИЗУЧЕНИЯ УЧЕБНОГО ПРЕДМЕТА «ЛИТЕРАТУРНОЕ ЧТЕНИЕ»</w:t>
      </w:r>
    </w:p>
    <w:p w:rsidR="005F169A" w:rsidRPr="005F169A" w:rsidRDefault="005F169A" w:rsidP="005F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5F169A" w:rsidRPr="005F169A" w:rsidRDefault="005F169A" w:rsidP="005F16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F169A" w:rsidRPr="005F169A" w:rsidRDefault="005F169A" w:rsidP="005F16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5F169A" w:rsidRPr="005F169A" w:rsidRDefault="005F169A" w:rsidP="005F16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F169A" w:rsidRPr="005F169A" w:rsidRDefault="005F169A" w:rsidP="005F16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F169A" w:rsidRPr="005F169A" w:rsidRDefault="005F169A" w:rsidP="005F16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 в соответствии с представленными предметными результатами по классам;</w:t>
      </w:r>
    </w:p>
    <w:p w:rsidR="005F169A" w:rsidRPr="005F169A" w:rsidRDefault="005F169A" w:rsidP="005F16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смыслового чтения вслух, «про себя» (молча) и текстовой деятельностью, обеспечивающей понимание и использование информации</w:t>
      </w:r>
    </w:p>
    <w:p w:rsidR="005F169A" w:rsidRPr="005F169A" w:rsidRDefault="005F169A" w:rsidP="005F16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учебных задач.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общедидактические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F16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:rsidR="005F169A" w:rsidRPr="005F169A" w:rsidRDefault="005F169A" w:rsidP="005F16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 литературное чтение в 1 классе отводится 132 часа (из них 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‌не менее 80 часов‌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Calibri" w:eastAsia="Times New Roman" w:hAnsi="Calibri" w:cs="Calibri"/>
          <w:b/>
          <w:bCs/>
          <w:color w:val="333333"/>
          <w:sz w:val="24"/>
          <w:szCs w:val="24"/>
          <w:lang w:eastAsia="ru-RU"/>
        </w:rPr>
        <w:t>СОДЕРЖАНИЕ УЧЕБНОГО ПРЕДМЕТА</w:t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 КЛАСС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грамоте</w:t>
      </w:r>
      <w:bookmarkStart w:id="3" w:name="_ftnref1"/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begin"/>
      </w: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instrText xml:space="preserve"> HYPERLINK "https://workprogram.edsoo.ru/work-programs/3675711" \l "_ftn1" </w:instrText>
      </w: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separate"/>
      </w:r>
      <w:r w:rsidRPr="005F169A">
        <w:rPr>
          <w:rFonts w:ascii="Times New Roman" w:eastAsia="Times New Roman" w:hAnsi="Times New Roman" w:cs="Times New Roman"/>
          <w:b/>
          <w:bCs/>
          <w:color w:val="004CFF"/>
          <w:sz w:val="24"/>
          <w:szCs w:val="24"/>
          <w:lang w:eastAsia="ru-RU"/>
        </w:rPr>
        <w:t>[1]</w:t>
      </w: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fldChar w:fldCharType="end"/>
      </w:r>
      <w:bookmarkEnd w:id="3"/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Развитие речи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Чтение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СИСТЕМАТИЧЕСКИЙ КУРС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Сказка фольклорная (народная) и литературная (авторская).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В.Г.Сутеева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«Кораблик», «Под грибом»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выбору).‌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детях и для детей.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В.А. Осеева «Три товарища», А.Л.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«Я – лишний», Ю.И. Ермолаев «Лучший друг» 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выбору).‌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родной природе. 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Устное народное творчество – малые фольклорные жанры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(не менее шести произведений). </w:t>
      </w: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Многообразие малых жанров устного народного творчества: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загадка, пословица, их назначение (веселить, потешать, играть, поучать).</w:t>
      </w:r>
      <w:proofErr w:type="gram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разных малых фольклорных жанров.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Потешка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загадки, пословицы.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братьях наших меньших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В.В. Бианки «Лис и Мышонок», Е.И.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Чарушин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«Про Томку», М.М. Пришвин «Ёж», Н.И. Сладков «Лисица и Ёж» 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другие.‌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Произведения о маме.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А. В. Митяева 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др.‌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близким</w:t>
      </w:r>
      <w:proofErr w:type="gram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проявление любви и заботы о родных людях.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Е.А. Благинина «Посидим в тишине», А.Л.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Барто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«Мама», А.В. Митяев «За что я люблю маму» 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00"/>
          <w:lang w:eastAsia="ru-RU"/>
        </w:rPr>
        <w:t>‌и другие (по выбору).‌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Фольклорные и авторские произведения о чудесах и фантазии (не менее трёх произведений).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необычными</w:t>
      </w:r>
      <w:proofErr w:type="gram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сказочными, фантастическими.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Произведения для чтения: Р.С.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Сеф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«Чудо», В.В. Лунин «Я видел чудо», Б.В.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Заходер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«Моя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Вообразилия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Ю.П.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Мориц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«Сто фантазий» </w:t>
      </w:r>
      <w:r w:rsidRPr="005F169A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>​‌и другие (по выбору).‌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Библиографическая культура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литературного чтения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5F169A" w:rsidRPr="005F169A" w:rsidRDefault="005F169A" w:rsidP="005F16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F169A" w:rsidRPr="005F169A" w:rsidRDefault="005F169A" w:rsidP="005F16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понимать фактическое содержание прочитанного или прослушанного текста;</w:t>
      </w:r>
    </w:p>
    <w:p w:rsidR="005F169A" w:rsidRPr="005F169A" w:rsidRDefault="005F169A" w:rsidP="005F16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литературная), автор, герой, рассказ, стихотворение (в пределах изученного);</w:t>
      </w:r>
      <w:proofErr w:type="gramEnd"/>
    </w:p>
    <w:p w:rsidR="005F169A" w:rsidRPr="005F169A" w:rsidRDefault="005F169A" w:rsidP="005F16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F169A" w:rsidRPr="005F169A" w:rsidRDefault="005F169A" w:rsidP="005F16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или отрицательную оценку его поступкам, задавать вопросы по фактическому содержанию;</w:t>
      </w:r>
    </w:p>
    <w:p w:rsidR="005F169A" w:rsidRPr="005F169A" w:rsidRDefault="005F169A" w:rsidP="005F16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 по теме, настроению, которое оно вызывает.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5F169A" w:rsidRPr="005F169A" w:rsidRDefault="005F169A" w:rsidP="005F16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понимать, что те</w:t>
      </w: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кст пр</w:t>
      </w:r>
      <w:proofErr w:type="gram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F169A" w:rsidRPr="005F169A" w:rsidRDefault="005F169A" w:rsidP="005F16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5F169A" w:rsidRPr="005F169A" w:rsidRDefault="005F169A" w:rsidP="005F16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стихотворения, соблюдать орфоэпические и пунктуационные нормы;</w:t>
      </w:r>
    </w:p>
    <w:p w:rsidR="005F169A" w:rsidRPr="005F169A" w:rsidRDefault="005F169A" w:rsidP="005F16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высказывать своё отношение</w:t>
      </w:r>
      <w:proofErr w:type="gram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 обсуждаемой проблеме;</w:t>
      </w:r>
    </w:p>
    <w:p w:rsidR="005F169A" w:rsidRPr="005F169A" w:rsidRDefault="005F169A" w:rsidP="005F16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(устно) содержание произведения с опорой на вопросы, рисунки, предложенный план;</w:t>
      </w:r>
    </w:p>
    <w:p w:rsidR="005F169A" w:rsidRPr="005F169A" w:rsidRDefault="005F169A" w:rsidP="005F16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</w:t>
      </w:r>
    </w:p>
    <w:p w:rsidR="005F169A" w:rsidRPr="005F169A" w:rsidRDefault="005F169A" w:rsidP="005F16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описывать своё настроение после слушания (чтения) стихотворений, сказок, рассказов.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Регулятивные универсальные учебные действия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способствуют формированию умений:</w:t>
      </w:r>
    </w:p>
    <w:p w:rsidR="005F169A" w:rsidRPr="005F169A" w:rsidRDefault="005F169A" w:rsidP="005F16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F169A" w:rsidRPr="005F169A" w:rsidRDefault="005F169A" w:rsidP="005F16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желание самостоятельно читать, совершенствовать свой навык чтения;</w:t>
      </w:r>
    </w:p>
    <w:p w:rsidR="005F169A" w:rsidRPr="005F169A" w:rsidRDefault="005F169A" w:rsidP="005F16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оценивать свои успехи (трудности) в освоении читательской деятельности.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Совместная деятельность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способствует формированию умений:</w:t>
      </w:r>
    </w:p>
    <w:p w:rsidR="005F169A" w:rsidRPr="005F169A" w:rsidRDefault="005F169A" w:rsidP="005F16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желание работать в парах, небольших группах;</w:t>
      </w:r>
    </w:p>
    <w:p w:rsidR="005F169A" w:rsidRPr="005F169A" w:rsidRDefault="005F169A" w:rsidP="005F16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ПЛАНИРУЕМЫЕ </w:t>
      </w: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ОБРАЗОВАТЕЛЬНЫЕ </w:t>
      </w: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РЕЗУЛЬТАТЫ</w:t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литературного чтения в 1-4 классах направлено на достижение </w:t>
      </w: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личностных,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Гражданско-патриотическое воспитание:</w:t>
      </w:r>
    </w:p>
    <w:p w:rsidR="005F169A" w:rsidRPr="005F169A" w:rsidRDefault="005F169A" w:rsidP="005F16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F169A" w:rsidRPr="005F169A" w:rsidRDefault="005F169A" w:rsidP="005F16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F169A" w:rsidRPr="005F169A" w:rsidRDefault="005F169A" w:rsidP="005F16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Духовно-нравственное воспитание:</w:t>
      </w:r>
    </w:p>
    <w:p w:rsidR="005F169A" w:rsidRPr="005F169A" w:rsidRDefault="005F169A" w:rsidP="005F169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F169A" w:rsidRPr="005F169A" w:rsidRDefault="005F169A" w:rsidP="005F169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F169A" w:rsidRPr="005F169A" w:rsidRDefault="005F169A" w:rsidP="005F169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F169A" w:rsidRPr="005F169A" w:rsidRDefault="005F169A" w:rsidP="005F169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Эстетическое воспитание:</w:t>
      </w:r>
    </w:p>
    <w:p w:rsidR="005F169A" w:rsidRPr="005F169A" w:rsidRDefault="005F169A" w:rsidP="005F169A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F169A" w:rsidRPr="005F169A" w:rsidRDefault="005F169A" w:rsidP="005F169A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F169A" w:rsidRPr="005F169A" w:rsidRDefault="005F169A" w:rsidP="005F169A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Трудовое воспитание:</w:t>
      </w:r>
    </w:p>
    <w:p w:rsidR="005F169A" w:rsidRPr="005F169A" w:rsidRDefault="005F169A" w:rsidP="005F169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Экологическое воспитание:</w:t>
      </w:r>
    </w:p>
    <w:p w:rsidR="005F169A" w:rsidRPr="005F169A" w:rsidRDefault="005F169A" w:rsidP="005F169A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F169A" w:rsidRPr="005F169A" w:rsidRDefault="005F169A" w:rsidP="005F169A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ей вред.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5F169A" w:rsidRPr="005F169A" w:rsidRDefault="005F169A" w:rsidP="005F169A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F169A" w:rsidRPr="005F169A" w:rsidRDefault="005F169A" w:rsidP="005F169A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овладение смысловым чтением для решения различного уровня учебных и жизненных задач;</w:t>
      </w:r>
    </w:p>
    <w:p w:rsidR="005F169A" w:rsidRPr="005F169A" w:rsidRDefault="005F169A" w:rsidP="005F169A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будут сформированы познавательные универсальные учебные действия: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логические действия:</w:t>
      </w:r>
    </w:p>
    <w:p w:rsidR="005F169A" w:rsidRPr="005F169A" w:rsidRDefault="005F169A" w:rsidP="005F169A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F169A" w:rsidRPr="005F169A" w:rsidRDefault="005F169A" w:rsidP="005F169A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5F169A" w:rsidRPr="005F169A" w:rsidRDefault="005F169A" w:rsidP="005F169A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F169A" w:rsidRPr="005F169A" w:rsidRDefault="005F169A" w:rsidP="005F169A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F169A" w:rsidRPr="005F169A" w:rsidRDefault="005F169A" w:rsidP="005F169A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F169A" w:rsidRPr="005F169A" w:rsidRDefault="005F169A" w:rsidP="005F169A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базовые исследовательские действия:</w:t>
      </w:r>
    </w:p>
    <w:p w:rsidR="005F169A" w:rsidRPr="005F169A" w:rsidRDefault="005F169A" w:rsidP="005F169A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F169A" w:rsidRPr="005F169A" w:rsidRDefault="005F169A" w:rsidP="005F169A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5F169A" w:rsidRPr="005F169A" w:rsidRDefault="005F169A" w:rsidP="005F169A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подходящий</w:t>
      </w:r>
      <w:proofErr w:type="gram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основе предложенных критериев);</w:t>
      </w:r>
    </w:p>
    <w:p w:rsidR="005F169A" w:rsidRPr="005F169A" w:rsidRDefault="005F169A" w:rsidP="005F169A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F169A" w:rsidRPr="005F169A" w:rsidRDefault="005F169A" w:rsidP="005F169A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F169A" w:rsidRPr="005F169A" w:rsidRDefault="005F169A" w:rsidP="005F169A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работа с информацией:</w:t>
      </w:r>
    </w:p>
    <w:p w:rsidR="005F169A" w:rsidRPr="005F169A" w:rsidRDefault="005F169A" w:rsidP="005F169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:rsidR="005F169A" w:rsidRPr="005F169A" w:rsidRDefault="005F169A" w:rsidP="005F169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F169A" w:rsidRPr="005F169A" w:rsidRDefault="005F169A" w:rsidP="005F169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F169A" w:rsidRPr="005F169A" w:rsidRDefault="005F169A" w:rsidP="005F169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F169A" w:rsidRPr="005F169A" w:rsidRDefault="005F169A" w:rsidP="005F169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F169A" w:rsidRPr="005F169A" w:rsidRDefault="005F169A" w:rsidP="005F169A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 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универсальные учебные действия:</w:t>
      </w:r>
      <w:proofErr w:type="gramEnd"/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общение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F169A" w:rsidRPr="005F169A" w:rsidRDefault="005F169A" w:rsidP="005F169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F169A" w:rsidRPr="005F169A" w:rsidRDefault="005F169A" w:rsidP="005F169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5F169A" w:rsidRPr="005F169A" w:rsidRDefault="005F169A" w:rsidP="005F169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5F169A" w:rsidRPr="005F169A" w:rsidRDefault="005F169A" w:rsidP="005F169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5F169A" w:rsidRPr="005F169A" w:rsidRDefault="005F169A" w:rsidP="005F169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5F169A" w:rsidRPr="005F169A" w:rsidRDefault="005F169A" w:rsidP="005F169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5F169A" w:rsidRPr="005F169A" w:rsidRDefault="005F169A" w:rsidP="005F169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:rsidR="005F169A" w:rsidRPr="005F169A" w:rsidRDefault="005F169A" w:rsidP="005F169A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начальной школе у обучающегося формируются </w:t>
      </w: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универсальные учебные действия:</w:t>
      </w:r>
      <w:proofErr w:type="gramEnd"/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самоорганизация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F169A" w:rsidRPr="005F169A" w:rsidRDefault="005F169A" w:rsidP="005F169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5F169A" w:rsidRPr="005F169A" w:rsidRDefault="005F169A" w:rsidP="005F169A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самоконтроль</w:t>
      </w: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5F169A" w:rsidRPr="005F169A" w:rsidRDefault="005F169A" w:rsidP="005F169A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5F169A" w:rsidRPr="005F169A" w:rsidRDefault="005F169A" w:rsidP="005F169A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Совместная деятельность:</w:t>
      </w:r>
    </w:p>
    <w:p w:rsidR="005F169A" w:rsidRPr="005F169A" w:rsidRDefault="005F169A" w:rsidP="005F169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F169A" w:rsidRPr="005F169A" w:rsidRDefault="005F169A" w:rsidP="005F169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F169A" w:rsidRPr="005F169A" w:rsidRDefault="005F169A" w:rsidP="005F169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5F169A" w:rsidRPr="005F169A" w:rsidRDefault="005F169A" w:rsidP="005F169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5F169A" w:rsidRPr="005F169A" w:rsidRDefault="005F169A" w:rsidP="005F169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5F169A" w:rsidRPr="005F169A" w:rsidRDefault="005F169A" w:rsidP="005F169A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F169A" w:rsidRPr="005F169A" w:rsidRDefault="005F169A" w:rsidP="005F1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прозаическую (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нестихотворную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стихотворную речь;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</w:t>
      </w:r>
      <w:proofErr w:type="spellEnd"/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сказки (фольклорные и литературные), рассказы, стихотворения);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по ролям с соблюдением норм произношения, расстановки ударения;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высказывания по содержанию произведения (не менее 3 предложений) по заданному алгоритму;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сочинять небольшие тексты по предложенному началу и др. (не менее 3 предложений);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книге/учебнике по обложке, оглавлению, иллюстрациям;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F169A" w:rsidRPr="005F169A" w:rsidRDefault="005F169A" w:rsidP="005F169A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07560" w:rsidRDefault="00407560" w:rsidP="005F169A">
      <w:pPr>
        <w:spacing w:after="0"/>
      </w:pPr>
    </w:p>
    <w:p w:rsidR="005F169A" w:rsidRPr="005F169A" w:rsidRDefault="005F169A" w:rsidP="005F169A">
      <w:pPr>
        <w:rPr>
          <w:sz w:val="18"/>
        </w:rPr>
      </w:pPr>
    </w:p>
    <w:p w:rsidR="005F169A" w:rsidRPr="005F169A" w:rsidRDefault="005F169A" w:rsidP="005F169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ТЕМАТИЧЕСКОЕ ПЛАНИРОВАНИЕ</w:t>
      </w:r>
    </w:p>
    <w:p w:rsidR="005F169A" w:rsidRPr="005F169A" w:rsidRDefault="005F169A" w:rsidP="005F169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5F169A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p w:rsidR="005F169A" w:rsidRDefault="005F169A" w:rsidP="005F169A">
      <w:pPr>
        <w:spacing w:after="0"/>
      </w:pPr>
    </w:p>
    <w:tbl>
      <w:tblPr>
        <w:tblStyle w:val="a3"/>
        <w:tblpPr w:leftFromText="180" w:rightFromText="180" w:vertAnchor="text" w:horzAnchor="margin" w:tblpXSpec="center" w:tblpY="840"/>
        <w:tblW w:w="10937" w:type="dxa"/>
        <w:tblLayout w:type="fixed"/>
        <w:tblLook w:val="04A0" w:firstRow="1" w:lastRow="0" w:firstColumn="1" w:lastColumn="0" w:noHBand="0" w:noVBand="1"/>
      </w:tblPr>
      <w:tblGrid>
        <w:gridCol w:w="571"/>
        <w:gridCol w:w="3506"/>
        <w:gridCol w:w="851"/>
        <w:gridCol w:w="1036"/>
        <w:gridCol w:w="2791"/>
        <w:gridCol w:w="22"/>
        <w:gridCol w:w="1996"/>
        <w:gridCol w:w="164"/>
      </w:tblGrid>
      <w:tr w:rsidR="005F169A" w:rsidRPr="005F169A" w:rsidTr="00CC7D4F">
        <w:trPr>
          <w:gridAfter w:val="1"/>
          <w:wAfter w:w="164" w:type="dxa"/>
        </w:trPr>
        <w:tc>
          <w:tcPr>
            <w:tcW w:w="571" w:type="dxa"/>
            <w:vMerge w:val="restart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06" w:type="dxa"/>
            <w:vMerge w:val="restart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678" w:type="dxa"/>
            <w:gridSpan w:val="3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18" w:type="dxa"/>
            <w:gridSpan w:val="2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F169A" w:rsidRPr="005F169A" w:rsidTr="005F169A">
        <w:tc>
          <w:tcPr>
            <w:tcW w:w="571" w:type="dxa"/>
            <w:vMerge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vMerge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rPr>
          <w:gridAfter w:val="1"/>
          <w:wAfter w:w="164" w:type="dxa"/>
        </w:trPr>
        <w:tc>
          <w:tcPr>
            <w:tcW w:w="10773" w:type="dxa"/>
            <w:gridSpan w:val="7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</w:t>
            </w: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F16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Обучение грамоте</w:t>
            </w:r>
          </w:p>
        </w:tc>
      </w:tr>
      <w:tr w:rsidR="005F169A" w:rsidRPr="005F169A" w:rsidTr="005F169A">
        <w:tc>
          <w:tcPr>
            <w:tcW w:w="571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06" w:type="dxa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c>
          <w:tcPr>
            <w:tcW w:w="571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06" w:type="dxa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c>
          <w:tcPr>
            <w:tcW w:w="571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06" w:type="dxa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c>
          <w:tcPr>
            <w:tcW w:w="4077" w:type="dxa"/>
            <w:gridSpan w:val="2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009" w:type="dxa"/>
            <w:gridSpan w:val="5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rPr>
          <w:gridAfter w:val="1"/>
          <w:wAfter w:w="164" w:type="dxa"/>
        </w:trPr>
        <w:tc>
          <w:tcPr>
            <w:tcW w:w="10773" w:type="dxa"/>
            <w:gridSpan w:val="7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</w:t>
            </w: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F169A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Систематический курс</w:t>
            </w:r>
          </w:p>
        </w:tc>
      </w:tr>
      <w:tr w:rsidR="005F169A" w:rsidRPr="005F169A" w:rsidTr="005F169A">
        <w:tc>
          <w:tcPr>
            <w:tcW w:w="571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06" w:type="dxa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Сказка народная (фольклорная) и литературная (авторская)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c>
          <w:tcPr>
            <w:tcW w:w="571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06" w:type="dxa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детях и для детей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c>
          <w:tcPr>
            <w:tcW w:w="571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506" w:type="dxa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родной природе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c>
          <w:tcPr>
            <w:tcW w:w="571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506" w:type="dxa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Устное народное творчество — малые фольклорные жанры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c>
          <w:tcPr>
            <w:tcW w:w="571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506" w:type="dxa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братьях наших меньших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c>
          <w:tcPr>
            <w:tcW w:w="571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506" w:type="dxa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маме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c>
          <w:tcPr>
            <w:tcW w:w="571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506" w:type="dxa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Фольклорные и авторские произведения о чудесах и фантазии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c>
          <w:tcPr>
            <w:tcW w:w="571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506" w:type="dxa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Библиографическая культура (работа с детской книгой)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c>
          <w:tcPr>
            <w:tcW w:w="4077" w:type="dxa"/>
            <w:gridSpan w:val="2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09" w:type="dxa"/>
            <w:gridSpan w:val="5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c>
          <w:tcPr>
            <w:tcW w:w="4077" w:type="dxa"/>
            <w:gridSpan w:val="2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Резервное время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F169A" w:rsidRPr="005F169A" w:rsidTr="005F169A">
        <w:tc>
          <w:tcPr>
            <w:tcW w:w="4077" w:type="dxa"/>
            <w:gridSpan w:val="2"/>
            <w:hideMark/>
          </w:tcPr>
          <w:p w:rsidR="005F169A" w:rsidRPr="005F169A" w:rsidRDefault="005F169A" w:rsidP="005F169A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036" w:type="dxa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13" w:type="dxa"/>
            <w:gridSpan w:val="2"/>
            <w:hideMark/>
          </w:tcPr>
          <w:p w:rsidR="005F169A" w:rsidRPr="005F169A" w:rsidRDefault="005F169A" w:rsidP="005F169A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F169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60" w:type="dxa"/>
            <w:gridSpan w:val="2"/>
            <w:hideMark/>
          </w:tcPr>
          <w:p w:rsidR="005F169A" w:rsidRPr="005F169A" w:rsidRDefault="005F169A" w:rsidP="005F169A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F169A" w:rsidRDefault="005F169A"/>
    <w:p w:rsidR="00CC7D4F" w:rsidRDefault="00CC7D4F">
      <w:pP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C7D4F" w:rsidRDefault="00CC7D4F" w:rsidP="00CC7D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  <w:r w:rsidRPr="00CC7D4F"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  <w:t>1 КЛАСС</w:t>
      </w:r>
    </w:p>
    <w:p w:rsidR="00CC7D4F" w:rsidRDefault="00CC7D4F" w:rsidP="00CC7D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C7D4F" w:rsidRPr="00CC7D4F" w:rsidRDefault="00CC7D4F" w:rsidP="00CC7D4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tbl>
      <w:tblPr>
        <w:tblStyle w:val="a3"/>
        <w:tblW w:w="11008" w:type="dxa"/>
        <w:tblInd w:w="-1119" w:type="dxa"/>
        <w:tblLayout w:type="fixed"/>
        <w:tblLook w:val="04A0" w:firstRow="1" w:lastRow="0" w:firstColumn="1" w:lastColumn="0" w:noHBand="0" w:noVBand="1"/>
      </w:tblPr>
      <w:tblGrid>
        <w:gridCol w:w="594"/>
        <w:gridCol w:w="4886"/>
        <w:gridCol w:w="850"/>
        <w:gridCol w:w="993"/>
        <w:gridCol w:w="986"/>
        <w:gridCol w:w="998"/>
        <w:gridCol w:w="1701"/>
      </w:tblGrid>
      <w:tr w:rsidR="00CC7D4F" w:rsidRPr="00CC7D4F" w:rsidTr="00CC7D4F">
        <w:tc>
          <w:tcPr>
            <w:tcW w:w="594" w:type="dxa"/>
            <w:vMerge w:val="restart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6" w:type="dxa"/>
            <w:vMerge w:val="restart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29" w:type="dxa"/>
            <w:gridSpan w:val="3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Количество часов</w:t>
            </w:r>
          </w:p>
        </w:tc>
        <w:tc>
          <w:tcPr>
            <w:tcW w:w="998" w:type="dxa"/>
            <w:vMerge w:val="restart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CC7D4F" w:rsidRPr="00CC7D4F" w:rsidTr="00CC7D4F">
        <w:tc>
          <w:tcPr>
            <w:tcW w:w="594" w:type="dxa"/>
            <w:vMerge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6" w:type="dxa"/>
            <w:vMerge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98" w:type="dxa"/>
            <w:vMerge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0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Моделирование состава предложения. Предложение и слово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Различение слова и обозначаемого им предмета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 и слог. Как образуется слог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и согласные звуки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звуков по твёрдости-мягкости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и согласные звуки. Участие в диалоге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Отработка умения проводить звуковой </w:t>
            </w: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анализ слова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а. Звук [а]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Функция буквы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а в слоге-слиянии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о. Звук [о]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Функция буквы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о в слоге-слиянии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 с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и. Звук [и]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и, их функция в слоге-слиянии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у. Звук [у]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 с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у. Буквы У, у, их функция в слоге-слиянии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 с буквами Н, н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с. Звуки [с], [с’]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 с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с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к. Звуки [к], [к’]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 с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к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 с буквами Л, л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р. Согласные звуки [р], [р’]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Проведение звукового анализа слов с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р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в. Согласные звуки [в], [в’]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 с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в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е. Звуки [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й’э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], [’э]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 с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е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п. Согласные звуки [п], [п’]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Проведение звукового анализа слов с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п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з. Звуки [з], [з’]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Проведение звукового анализа слов с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з. Отработка навыка чтения предложений с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знаний о буквах Б, б. Сопоставление звуков [б] - [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д. Согласные звуки [д], [д’]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 с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д. Сопоставление звуков [д] - [т]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со строчной 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буквами Я, я. Звуки [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й’а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], [’а]. Двойная роль букв Я, я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В.Г.Сутеев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"Дядя Миша". Чтение текстов с изученными буквами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Закрепление знаний о буквах Г, г. Сопоставление звуков [г] - [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].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со строчной 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буквами Ч, ч. Звук [ч’]. Сочетания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 — ЧУ</w:t>
            </w:r>
            <w:proofErr w:type="gramEnd"/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 с буквами Ч, ч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буквой ь. Различение функций буквы ь.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"В школу".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ш. Проведение звукового анализа слов с </w:t>
            </w: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ш. Звук [ш]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Отработка навыка чтения предложений с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ш. Слушание литературного произведения о животных. Произведение по выбору, например, М.М. Пришвин "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Лисичкин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хлеб"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ж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 с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ж. Сочетания ЖИ — ШИ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ё. Звуки [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й’о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], [’о]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звукового анализа слов с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ё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Железников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 История с азбукой".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со строчной и заглавной буквами Х,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роведение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звукового анализа слов с буквами Х, х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ю. Проведение звукового анализа слов с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ю. Звуки [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й’у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], [’у]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ц. Проведение звукового анализа слов с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ц. Согласный звук [ц]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со строчной и заглавной буквами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э. Проведение звукового анализа слов с буквами Э, э. Звук [э]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Отработка техники чтения. На примере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проивзедений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В. Д. Берестов. «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Читалочка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». Е. И.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«Как мальчик Женя научился говорить букву «р»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со строчной и заглавной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щ. Звук [щ’]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Проведение звукового анализа слов с буквами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щ. Сочетания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 — ЩА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ЧУ — ЩУ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со строчной и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заглавной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буквами Ф, ф. Звук [ф]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Знакомство с особенностями буквы ъ. Буквы Ь и Ъ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Осознанное чтение слов, словосочетаний, </w:t>
            </w: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Выразительное чтение на примере стихотворений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"Помощница", "Зайка", "Игра в слова"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бобщение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знаний о буквах. Русский алфавит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Чтение произведений о буквах алфавита.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С.Я.Маршак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"Ты эти буквы заучи"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К.Чуковского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"Муха-Цокотуха"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пределение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Резервный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урок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небольших произведений о животных Н.И. Сладкова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Чтение произведений о детях Н.Н. Носова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Ориентировка в книге: Обложка, оглавление, иллюстрации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Реальность и волшебство в сказке. На примере сказки И.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«Аля,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Кляксич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буква «А»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Сутеева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"Под грибом", "Кораблик"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 фольклорной и литературной </w:t>
            </w: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Отражение сюжета произведения в иллюстрациях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К.Д.Ушинского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«Петух и собака»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потешка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загадка, пословица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Игровой народный фольклор: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Мир фантазий и чудес в произведениях Б. В.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Заходер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"Моя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", Ю.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"Сто фантазий" и других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Открытие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чудесного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Сефа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«Чудо»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 детскими книгами.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Отражении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иллюстрации эмоционального отклика на произведение.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темы произведения: о жизни, играх, делах детей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Выделение главной мысли (идеи) произведения. На примере текста К. Д. Ушинского "Худо тому, кто добра не делает </w:t>
            </w: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никому" и другие: сказка М.С.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"Помощник"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Стихотворения о детях. На примере произведений А.Л.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«Я – лишний», Р. С.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Сефа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"Совет", В. Н. Орлова "Если дружбой..."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"Сердитый дог Буль"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«Мама», С. Я. Маршака "Хороший день" и других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близким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</w:t>
            </w:r>
            <w:proofErr w:type="gram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книге</w:t>
            </w:r>
            <w:proofErr w:type="gram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 животных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Отражение в произведениях понятий: любовь и забота о животных. На примере </w:t>
            </w: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произведения М.М. Пришвина "Ёж" и других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Чарушина</w:t>
            </w:r>
            <w:proofErr w:type="spellEnd"/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«Про Томку», Сладкова "Лисица и Ёж"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94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886" w:type="dxa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Собаки — защитники Родины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CC7D4F" w:rsidRPr="00CC7D4F" w:rsidTr="00CC7D4F">
        <w:tc>
          <w:tcPr>
            <w:tcW w:w="5480" w:type="dxa"/>
            <w:gridSpan w:val="2"/>
            <w:hideMark/>
          </w:tcPr>
          <w:p w:rsidR="00CC7D4F" w:rsidRPr="00CC7D4F" w:rsidRDefault="00CC7D4F" w:rsidP="00CC7D4F">
            <w:pPr>
              <w:spacing w:before="100" w:beforeAutospacing="1" w:after="100" w:afterAutospacing="1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hideMark/>
          </w:tcPr>
          <w:p w:rsidR="00CC7D4F" w:rsidRPr="00CC7D4F" w:rsidRDefault="00CC7D4F" w:rsidP="00CC7D4F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CC7D4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gridSpan w:val="2"/>
            <w:hideMark/>
          </w:tcPr>
          <w:p w:rsidR="00CC7D4F" w:rsidRPr="00CC7D4F" w:rsidRDefault="00CC7D4F" w:rsidP="00CC7D4F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CC7D4F" w:rsidRDefault="00CC7D4F">
      <w:pP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C7D4F" w:rsidRDefault="00CC7D4F">
      <w:pPr>
        <w:rPr>
          <w:rFonts w:ascii="Times New Roman" w:eastAsia="Times New Roman" w:hAnsi="Times New Roman" w:cs="Times New Roman"/>
          <w:b/>
          <w:bCs/>
          <w:caps/>
          <w:color w:val="000000"/>
          <w:sz w:val="21"/>
          <w:szCs w:val="21"/>
          <w:lang w:eastAsia="ru-RU"/>
        </w:rPr>
      </w:pPr>
    </w:p>
    <w:p w:rsidR="00CC7D4F" w:rsidRDefault="00CC7D4F" w:rsidP="00CC7D4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УЧЕБНО-МЕТОДИЧЕСКОЕ ОБЕСПЕЧЕНИЕ ОБРАЗОВАТЕЛЬНОГО ПРОЦЕССА</w:t>
      </w:r>
    </w:p>
    <w:p w:rsidR="00CC7D4F" w:rsidRDefault="00CC7D4F" w:rsidP="00CC7D4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ОБЯЗАТЕЛЬНЫЕ УЧЕБНЫЕ МАТЕРИАЛЫ ДЛЯ УЧЕНИКА</w:t>
      </w:r>
    </w:p>
    <w:p w:rsidR="00CC7D4F" w:rsidRDefault="00CC7D4F" w:rsidP="00CC7D4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Климанова Л.Ф., Горецкий В.Г., Голованова М.В. и другие, Литературное чтение (в 2 частях). Учебник. 1класс. Акционерное общество «Издательство «Просвещение»;</w:t>
      </w:r>
      <w:r>
        <w:rPr>
          <w:rFonts w:ascii="Arial" w:hAnsi="Arial" w:cs="Arial"/>
          <w:color w:val="000000"/>
          <w:sz w:val="21"/>
          <w:szCs w:val="21"/>
        </w:rPr>
        <w:br/>
        <w:t>Введите свой вариант:</w:t>
      </w:r>
    </w:p>
    <w:p w:rsidR="00CC7D4F" w:rsidRDefault="00CC7D4F" w:rsidP="00CC7D4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МЕТОДИЧЕСКИЕ МАТЕРИАЛЫ ДЛЯ УЧИТЕЛЯ</w:t>
      </w:r>
    </w:p>
    <w:p w:rsidR="00CC7D4F" w:rsidRDefault="00CC7D4F" w:rsidP="00CC7D4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Л.Ф. Климанова, В.Г. Горецкий. Литературное чтение. Методические рекомендации. 1 класс</w:t>
      </w:r>
    </w:p>
    <w:p w:rsidR="00CC7D4F" w:rsidRDefault="00CC7D4F" w:rsidP="00CC7D4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ЦИФРОВЫЕ ОБРАЗОВАТЕЛЬНЫЕ РЕСУРСЫ И РЕСУРСЫ СЕТИ ИНТЕРНЕТ</w:t>
      </w:r>
    </w:p>
    <w:p w:rsidR="00CC7D4F" w:rsidRDefault="00CC7D4F" w:rsidP="00CC7D4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Азбука. Электронная форма учебника (полная версия). 1 класс. В 2-х ч. Ч. 1, 2</w:t>
      </w:r>
      <w:r>
        <w:rPr>
          <w:rFonts w:ascii="Arial" w:hAnsi="Arial" w:cs="Arial"/>
          <w:color w:val="000000"/>
          <w:sz w:val="21"/>
          <w:szCs w:val="21"/>
        </w:rPr>
        <w:br/>
        <w:t>(https://media.prosv.ru/content/item/reader/7581; https://media.prosv.ru/content/item/reader/7582); Электронная форма учебника «Литературное чтение». 1 класс. В 2-х ч. Ч. 1, 2</w:t>
      </w:r>
      <w:r>
        <w:rPr>
          <w:rFonts w:ascii="Arial" w:hAnsi="Arial" w:cs="Arial"/>
          <w:color w:val="000000"/>
          <w:sz w:val="21"/>
          <w:szCs w:val="21"/>
        </w:rPr>
        <w:br/>
        <w:t>(https://media.prosv.ru/content/item/7698/; https://media.prosv.ru/content/item/7700/)</w:t>
      </w:r>
      <w:r>
        <w:rPr>
          <w:rFonts w:ascii="Arial" w:hAnsi="Arial" w:cs="Arial"/>
          <w:color w:val="000000"/>
          <w:sz w:val="21"/>
          <w:szCs w:val="21"/>
        </w:rPr>
        <w:br/>
        <w:t>Российская электронная школа (https://resh.edu.ru/class/1/)</w:t>
      </w:r>
    </w:p>
    <w:p w:rsidR="00CC7D4F" w:rsidRDefault="00CC7D4F" w:rsidP="00CC7D4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МАТЕРИАЛЬНО-ТЕХНИЧЕСКОЕ ОБЕСПЕЧЕНИЕ ОБРАЗОВАТЕЛЬНОГО ПРОЦЕССА</w:t>
      </w:r>
    </w:p>
    <w:p w:rsidR="00CC7D4F" w:rsidRDefault="00CC7D4F" w:rsidP="00CC7D4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УЧЕБНОЕ ОБОРУДОВАНИЕ</w:t>
      </w:r>
      <w:r>
        <w:rPr>
          <w:rFonts w:ascii="Arial" w:hAnsi="Arial" w:cs="Arial"/>
          <w:color w:val="000000"/>
          <w:sz w:val="21"/>
          <w:szCs w:val="21"/>
        </w:rPr>
        <w:br/>
        <w:t>Справочные таблицы, карточки со слогами, схемы звуков, слогов, слов, предложений, предметные картинки.</w:t>
      </w:r>
    </w:p>
    <w:p w:rsidR="00CC7D4F" w:rsidRDefault="00CC7D4F" w:rsidP="00CC7D4F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ОБОРУДОВАНИЕ ДЛЯ ПРОВЕДЕНИЯ ЛАБОРАТОРНЫХ, ПРАКТИЧЕСКИХ РАБОТ, ДЕМОНСТРАЦИЙ</w:t>
      </w:r>
      <w:r>
        <w:rPr>
          <w:rFonts w:ascii="Arial" w:hAnsi="Arial" w:cs="Arial"/>
          <w:color w:val="000000"/>
          <w:sz w:val="21"/>
          <w:szCs w:val="21"/>
        </w:rPr>
        <w:br/>
        <w:t>Ноутбук; интерактивная доска, мультимедийный проектор, колонки</w:t>
      </w:r>
    </w:p>
    <w:p w:rsidR="00CC7D4F" w:rsidRDefault="00CC7D4F"/>
    <w:sectPr w:rsidR="00CC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F91"/>
    <w:multiLevelType w:val="multilevel"/>
    <w:tmpl w:val="C38C8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B5D44"/>
    <w:multiLevelType w:val="multilevel"/>
    <w:tmpl w:val="8B72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B94B0D"/>
    <w:multiLevelType w:val="multilevel"/>
    <w:tmpl w:val="E692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1273FE"/>
    <w:multiLevelType w:val="multilevel"/>
    <w:tmpl w:val="5448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6931AC"/>
    <w:multiLevelType w:val="multilevel"/>
    <w:tmpl w:val="A376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66391B"/>
    <w:multiLevelType w:val="multilevel"/>
    <w:tmpl w:val="F9B2B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E9519AD"/>
    <w:multiLevelType w:val="multilevel"/>
    <w:tmpl w:val="8CD4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0036696"/>
    <w:multiLevelType w:val="multilevel"/>
    <w:tmpl w:val="84E6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BA4BA2"/>
    <w:multiLevelType w:val="multilevel"/>
    <w:tmpl w:val="B1B4B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5BB5015"/>
    <w:multiLevelType w:val="multilevel"/>
    <w:tmpl w:val="E816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6A60CC2"/>
    <w:multiLevelType w:val="multilevel"/>
    <w:tmpl w:val="511E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3269E0"/>
    <w:multiLevelType w:val="multilevel"/>
    <w:tmpl w:val="23C4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1E1639"/>
    <w:multiLevelType w:val="multilevel"/>
    <w:tmpl w:val="5512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CC5833"/>
    <w:multiLevelType w:val="multilevel"/>
    <w:tmpl w:val="CF4A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A1242A"/>
    <w:multiLevelType w:val="multilevel"/>
    <w:tmpl w:val="2050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053437D"/>
    <w:multiLevelType w:val="multilevel"/>
    <w:tmpl w:val="8F66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19216AE"/>
    <w:multiLevelType w:val="multilevel"/>
    <w:tmpl w:val="9B42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56B396D"/>
    <w:multiLevelType w:val="multilevel"/>
    <w:tmpl w:val="7D9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C542EB"/>
    <w:multiLevelType w:val="multilevel"/>
    <w:tmpl w:val="E68C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767F96"/>
    <w:multiLevelType w:val="multilevel"/>
    <w:tmpl w:val="DAAE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E3E0C87"/>
    <w:multiLevelType w:val="multilevel"/>
    <w:tmpl w:val="A7423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A3C1713"/>
    <w:multiLevelType w:val="multilevel"/>
    <w:tmpl w:val="BBEA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4F0F05"/>
    <w:multiLevelType w:val="multilevel"/>
    <w:tmpl w:val="A74E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62680E"/>
    <w:multiLevelType w:val="multilevel"/>
    <w:tmpl w:val="79E0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68B4BB2"/>
    <w:multiLevelType w:val="multilevel"/>
    <w:tmpl w:val="4F3A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582C39"/>
    <w:multiLevelType w:val="multilevel"/>
    <w:tmpl w:val="8E72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B6A025C"/>
    <w:multiLevelType w:val="multilevel"/>
    <w:tmpl w:val="48E4B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B7C475F"/>
    <w:multiLevelType w:val="multilevel"/>
    <w:tmpl w:val="A074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C1C4307"/>
    <w:multiLevelType w:val="multilevel"/>
    <w:tmpl w:val="2B54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D202BB5"/>
    <w:multiLevelType w:val="multilevel"/>
    <w:tmpl w:val="E25E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E74365B"/>
    <w:multiLevelType w:val="multilevel"/>
    <w:tmpl w:val="FF9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52D030A"/>
    <w:multiLevelType w:val="multilevel"/>
    <w:tmpl w:val="8BB04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85E05A2"/>
    <w:multiLevelType w:val="multilevel"/>
    <w:tmpl w:val="6B6E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E170D65"/>
    <w:multiLevelType w:val="multilevel"/>
    <w:tmpl w:val="12D0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8"/>
  </w:num>
  <w:num w:numId="3">
    <w:abstractNumId w:val="20"/>
  </w:num>
  <w:num w:numId="4">
    <w:abstractNumId w:val="6"/>
  </w:num>
  <w:num w:numId="5">
    <w:abstractNumId w:val="27"/>
  </w:num>
  <w:num w:numId="6">
    <w:abstractNumId w:val="22"/>
  </w:num>
  <w:num w:numId="7">
    <w:abstractNumId w:val="19"/>
  </w:num>
  <w:num w:numId="8">
    <w:abstractNumId w:val="32"/>
  </w:num>
  <w:num w:numId="9">
    <w:abstractNumId w:val="23"/>
  </w:num>
  <w:num w:numId="10">
    <w:abstractNumId w:val="16"/>
  </w:num>
  <w:num w:numId="11">
    <w:abstractNumId w:val="24"/>
  </w:num>
  <w:num w:numId="12">
    <w:abstractNumId w:val="14"/>
  </w:num>
  <w:num w:numId="13">
    <w:abstractNumId w:val="0"/>
  </w:num>
  <w:num w:numId="14">
    <w:abstractNumId w:val="10"/>
  </w:num>
  <w:num w:numId="15">
    <w:abstractNumId w:val="15"/>
  </w:num>
  <w:num w:numId="16">
    <w:abstractNumId w:val="7"/>
  </w:num>
  <w:num w:numId="17">
    <w:abstractNumId w:val="3"/>
  </w:num>
  <w:num w:numId="18">
    <w:abstractNumId w:val="9"/>
  </w:num>
  <w:num w:numId="19">
    <w:abstractNumId w:val="8"/>
  </w:num>
  <w:num w:numId="20">
    <w:abstractNumId w:val="29"/>
  </w:num>
  <w:num w:numId="21">
    <w:abstractNumId w:val="30"/>
  </w:num>
  <w:num w:numId="22">
    <w:abstractNumId w:val="18"/>
  </w:num>
  <w:num w:numId="23">
    <w:abstractNumId w:val="5"/>
  </w:num>
  <w:num w:numId="24">
    <w:abstractNumId w:val="26"/>
  </w:num>
  <w:num w:numId="25">
    <w:abstractNumId w:val="17"/>
  </w:num>
  <w:num w:numId="26">
    <w:abstractNumId w:val="33"/>
  </w:num>
  <w:num w:numId="27">
    <w:abstractNumId w:val="31"/>
  </w:num>
  <w:num w:numId="28">
    <w:abstractNumId w:val="1"/>
  </w:num>
  <w:num w:numId="29">
    <w:abstractNumId w:val="11"/>
  </w:num>
  <w:num w:numId="30">
    <w:abstractNumId w:val="12"/>
  </w:num>
  <w:num w:numId="31">
    <w:abstractNumId w:val="21"/>
  </w:num>
  <w:num w:numId="32">
    <w:abstractNumId w:val="2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E3"/>
    <w:rsid w:val="00407560"/>
    <w:rsid w:val="005F169A"/>
    <w:rsid w:val="00CC67E3"/>
    <w:rsid w:val="00CC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C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3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2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6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7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0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4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3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7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2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2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5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0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2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3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1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9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8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3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3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0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2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9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1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7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6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7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7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4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1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8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8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20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2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9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1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23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6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7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2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3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5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0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0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3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4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1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3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5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8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9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5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2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48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7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0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2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3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41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60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0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4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00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0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0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8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8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2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6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5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1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1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0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5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1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0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8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1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9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59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2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1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0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1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1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6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2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7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0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6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7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4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7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4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4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1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5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7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1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76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5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8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6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1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40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1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9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3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2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7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0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3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7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4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4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2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6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7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2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0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5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8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7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9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1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6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2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5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0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9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6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0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1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9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4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0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9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7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1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6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3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9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2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0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3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0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3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35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15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2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0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4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3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6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02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5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6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35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2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3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2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1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8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3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9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4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50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1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66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8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7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0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7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90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9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2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4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0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3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0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8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77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6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2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0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6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2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11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1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6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2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6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6101</Words>
  <Characters>34779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2023-10-11T10:58:00Z</dcterms:created>
  <dcterms:modified xsi:type="dcterms:W3CDTF">2023-10-11T10:58:00Z</dcterms:modified>
</cp:coreProperties>
</file>